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6D41C" w14:textId="36FCF32A" w:rsidR="007920D7" w:rsidRDefault="007920D7" w:rsidP="007920D7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14:paraId="168F27C8" w14:textId="77777777" w:rsidR="0026383F" w:rsidRDefault="0026383F" w:rsidP="007920D7">
      <w:pPr>
        <w:spacing w:after="0"/>
        <w:contextualSpacing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14:paraId="146E599F" w14:textId="35F54B5E" w:rsidR="00E3547B" w:rsidRDefault="00E3547B" w:rsidP="007920D7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78A9A692" wp14:editId="7F6DE4F3">
            <wp:extent cx="1685925" cy="12858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5D69C" w14:textId="77777777" w:rsidR="007920D7" w:rsidRPr="0026383F" w:rsidRDefault="007920D7" w:rsidP="007920D7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6383F">
        <w:rPr>
          <w:rFonts w:ascii="TH SarabunIT๙" w:hAnsi="TH SarabunIT๙" w:cs="TH SarabunIT๙"/>
          <w:b/>
          <w:bCs/>
          <w:sz w:val="72"/>
          <w:szCs w:val="72"/>
          <w:cs/>
        </w:rPr>
        <w:t>การประเมินความเสี่ยงการทุจริต ในประเด็นที่เกี่ยวข้องกับสินบน</w:t>
      </w:r>
    </w:p>
    <w:p w14:paraId="4E36E5EE" w14:textId="77777777" w:rsidR="00B027E2" w:rsidRPr="0026383F" w:rsidRDefault="007920D7" w:rsidP="007920D7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6383F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พ.ศ.2567</w:t>
      </w:r>
    </w:p>
    <w:p w14:paraId="2B1FAB56" w14:textId="77777777" w:rsidR="0026383F" w:rsidRPr="0026383F" w:rsidRDefault="0026383F" w:rsidP="007920D7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571BBE0" w14:textId="77777777" w:rsidR="0026383F" w:rsidRPr="0026383F" w:rsidRDefault="0026383F" w:rsidP="00E3547B">
      <w:pPr>
        <w:spacing w:after="0"/>
        <w:contextualSpacing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</w:p>
    <w:p w14:paraId="47414323" w14:textId="48843EE9" w:rsidR="0026383F" w:rsidRDefault="007920D7" w:rsidP="007920D7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6383F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E3547B">
        <w:rPr>
          <w:rFonts w:ascii="TH SarabunIT๙" w:hAnsi="TH SarabunIT๙" w:cs="TH SarabunIT๙" w:hint="cs"/>
          <w:b/>
          <w:bCs/>
          <w:sz w:val="72"/>
          <w:szCs w:val="72"/>
          <w:cs/>
        </w:rPr>
        <w:t>ท่าฉาง</w:t>
      </w:r>
      <w:r w:rsidRPr="0026383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</w:t>
      </w:r>
    </w:p>
    <w:p w14:paraId="3D1096BC" w14:textId="11C25B6A" w:rsidR="007920D7" w:rsidRDefault="007920D7" w:rsidP="003F12B6">
      <w:pPr>
        <w:spacing w:after="0"/>
        <w:contextualSpacing/>
        <w:jc w:val="center"/>
      </w:pPr>
      <w:r w:rsidRPr="0026383F">
        <w:rPr>
          <w:rFonts w:ascii="TH SarabunIT๙" w:hAnsi="TH SarabunIT๙" w:cs="TH SarabunIT๙"/>
          <w:b/>
          <w:bCs/>
          <w:sz w:val="72"/>
          <w:szCs w:val="72"/>
          <w:cs/>
        </w:rPr>
        <w:t>อำเภ</w:t>
      </w:r>
      <w:r w:rsidR="00C57B52">
        <w:rPr>
          <w:rFonts w:ascii="TH SarabunIT๙" w:hAnsi="TH SarabunIT๙" w:cs="TH SarabunIT๙" w:hint="cs"/>
          <w:b/>
          <w:bCs/>
          <w:sz w:val="72"/>
          <w:szCs w:val="72"/>
          <w:cs/>
        </w:rPr>
        <w:t>อท่าฉาง</w:t>
      </w:r>
      <w:r w:rsidRPr="0026383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จังหวัดสุราษฎร์ธานี</w:t>
      </w:r>
    </w:p>
    <w:sectPr w:rsidR="007920D7" w:rsidSect="007920D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D7"/>
    <w:rsid w:val="0026383F"/>
    <w:rsid w:val="00387974"/>
    <w:rsid w:val="003F12B6"/>
    <w:rsid w:val="00505E79"/>
    <w:rsid w:val="006851A0"/>
    <w:rsid w:val="007920D7"/>
    <w:rsid w:val="00B027E2"/>
    <w:rsid w:val="00C57B52"/>
    <w:rsid w:val="00E3547B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5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7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5E7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7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5E7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74EE-C131-4B78-9777-3E70D3ED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winacer</cp:lastModifiedBy>
  <cp:revision>2</cp:revision>
  <cp:lastPrinted>2024-04-18T08:43:00Z</cp:lastPrinted>
  <dcterms:created xsi:type="dcterms:W3CDTF">2024-04-26T07:34:00Z</dcterms:created>
  <dcterms:modified xsi:type="dcterms:W3CDTF">2024-04-26T07:34:00Z</dcterms:modified>
</cp:coreProperties>
</file>